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ID #1418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Name: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David Venta</w:t>
      </w:r>
    </w:p>
    <w:p w:rsidR="00000000" w:rsidDel="00000000" w:rsidP="00000000" w:rsidRDefault="00000000" w:rsidRPr="00000000" w14:paraId="0000000B">
      <w:pPr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Member(s):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David Venta and Sergio Hernandez Padron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VIP Website 8.0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0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Dr. Masoud Sadjadi, Dr. Francisco Ortega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 Name: </w:t>
      </w:r>
      <w:r w:rsidDel="00000000" w:rsidR="00000000" w:rsidRPr="00000000">
        <w:rPr>
          <w:rFonts w:ascii="Times New Roman" w:cs="Times New Roman" w:eastAsia="Times New Roman" w:hAnsi="Times New Roman"/>
          <w:smallCaps w:val="1"/>
          <w:sz w:val="32"/>
          <w:szCs w:val="32"/>
          <w:rtl w:val="0"/>
        </w:rPr>
        <w:t xml:space="preserve">Make projects page mobile friendly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 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1"/>
          <w:szCs w:val="21"/>
          <w:highlight w:val="white"/>
          <w:rtl w:val="0"/>
        </w:rPr>
        <w:t xml:space="preserve">As any 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type,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1"/>
          <w:szCs w:val="21"/>
          <w:highlight w:val="white"/>
          <w:rtl w:val="0"/>
        </w:rPr>
        <w:t xml:space="preserve">I would like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 to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 see a mobile friendly project page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1"/>
          <w:szCs w:val="21"/>
          <w:highlight w:val="white"/>
          <w:rtl w:val="0"/>
        </w:rPr>
        <w:t xml:space="preserve">so that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 when I am using a mobile device, I am able to see all the useful information about the projects and login page.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8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80" w:line="240" w:lineRule="auto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Acceptance Criteria: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Max capacity and currently enrolled number of members on the project should be shown when using a mobile device.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Project names and logo should shrink when user scales the page or uses a mobile device..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 small sized video should be shown in case user wants to see the video for that specific project.</w:t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32"/>
          <w:szCs w:val="32"/>
        </w:rPr>
      </w:pPr>
      <w:bookmarkStart w:colFirst="0" w:colLast="0" w:name="_1zaz4192qd38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Name: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Actor: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Preconditions: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 &lt;Flow of events&gt;: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/>
        <w:drawing>
          <wp:inline distB="114300" distT="114300" distL="114300" distR="114300">
            <wp:extent cx="5629275" cy="3438525"/>
            <wp:effectExtent b="0" l="0" r="0" t="0"/>
            <wp:docPr id="2" name="image5.jpg"/>
            <a:graphic>
              <a:graphicData uri="http://schemas.openxmlformats.org/drawingml/2006/picture">
                <pic:pic>
                  <pic:nvPicPr>
                    <pic:cNvPr id="0" name="image5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34385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Diagram:</w:t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ind w:left="1440" w:firstLine="720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commentRangeStart w:id="0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</w:rPr>
        <w:drawing>
          <wp:inline distB="114300" distT="114300" distL="114300" distR="114300">
            <wp:extent cx="3248025" cy="4324350"/>
            <wp:effectExtent b="0" l="0" r="0" t="0"/>
            <wp:docPr id="4" name="image8.jpg"/>
            <a:graphic>
              <a:graphicData uri="http://schemas.openxmlformats.org/drawingml/2006/picture">
                <pic:pic>
                  <pic:nvPicPr>
                    <pic:cNvPr id="0" name="image8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248025" cy="43243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Diagram:</w:t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commentRangeStart w:id="1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</w:rPr>
        <w:drawing>
          <wp:inline distB="114300" distT="114300" distL="114300" distR="114300">
            <wp:extent cx="4833938" cy="2409222"/>
            <wp:effectExtent b="0" l="0" r="0" t="0"/>
            <wp:docPr id="1" name="image4.jpg"/>
            <a:graphic>
              <a:graphicData uri="http://schemas.openxmlformats.org/drawingml/2006/picture">
                <pic:pic>
                  <pic:nvPicPr>
                    <pic:cNvPr id="0" name="image4.jp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833938" cy="240922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Unit Test: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case ID:  VIP-1418-U1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Description/Summary of Test: Projects page is mobile compatible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Pre-condition: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must navigate to project page on VIP website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Expected Results: 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Project page mobile compatible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All cards in project page scale and show useful project information when using a mobile device.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Actual Result: Same as expected result.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Status (Fail/Pass): Pass</w:t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Guide:</w:t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1440" w:firstLine="0"/>
        <w:contextualSpacing w:val="0"/>
        <w:rPr/>
      </w:pPr>
      <w:r w:rsidDel="00000000" w:rsidR="00000000" w:rsidRPr="00000000">
        <w:rPr/>
        <w:drawing>
          <wp:inline distB="114300" distT="114300" distL="114300" distR="114300">
            <wp:extent cx="3414713" cy="4962525"/>
            <wp:effectExtent b="0" l="0" r="0" t="0"/>
            <wp:docPr id="3" name="image6.jpg"/>
            <a:graphic>
              <a:graphicData uri="http://schemas.openxmlformats.org/drawingml/2006/picture">
                <pic:pic>
                  <pic:nvPicPr>
                    <pic:cNvPr id="0" name="image6.jp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414713" cy="49625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Leila Zahedi" w:id="0" w:date="2018-04-10T15:21:28Z">
    <w:p w:rsidR="00000000" w:rsidDel="00000000" w:rsidP="00000000" w:rsidRDefault="00000000" w:rsidRPr="00000000" w14:paraId="0000003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You should include in your sequence diagram the messages exchanged to retrieve project info from the DB</w:t>
      </w:r>
    </w:p>
  </w:comment>
  <w:comment w:author="Leila Zahedi" w:id="1" w:date="2018-04-10T15:22:17Z">
    <w:p w:rsidR="00000000" w:rsidDel="00000000" w:rsidP="00000000" w:rsidRDefault="00000000" w:rsidRPr="00000000" w14:paraId="0000003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You do need a class diagram, this is a complicated use case that involve DB access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00" w:before="100" w:line="240" w:lineRule="auto"/>
      <w:contextualSpacing w:val="0"/>
    </w:pPr>
    <w:rPr>
      <w:rFonts w:ascii="Times New Roman" w:cs="Times New Roman" w:eastAsia="Times New Roman" w:hAnsi="Times New Roman"/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100" w:before="100" w:line="240" w:lineRule="auto"/>
      <w:contextualSpacing w:val="0"/>
    </w:pPr>
    <w:rPr>
      <w:rFonts w:ascii="Times New Roman" w:cs="Times New Roman" w:eastAsia="Times New Roman" w:hAnsi="Times New Roman"/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="259" w:lineRule="auto"/>
      <w:contextualSpacing w:val="0"/>
    </w:pPr>
    <w:rPr>
      <w:rFonts w:ascii="Calibri" w:cs="Calibri" w:eastAsia="Calibri" w:hAnsi="Calibri"/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="259" w:lineRule="auto"/>
      <w:contextualSpacing w:val="0"/>
    </w:pPr>
    <w:rPr>
      <w:rFonts w:ascii="Calibri" w:cs="Calibri" w:eastAsia="Calibri" w:hAnsi="Calibri"/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="259" w:lineRule="auto"/>
      <w:contextualSpacing w:val="0"/>
    </w:pPr>
    <w:rPr>
      <w:rFonts w:ascii="Calibri" w:cs="Calibri" w:eastAsia="Calibri" w:hAnsi="Calibri"/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="259" w:lineRule="auto"/>
      <w:contextualSpacing w:val="0"/>
    </w:pPr>
    <w:rPr>
      <w:rFonts w:ascii="Calibri" w:cs="Calibri" w:eastAsia="Calibri" w:hAnsi="Calibri"/>
      <w:b w:val="1"/>
      <w:color w:val="000000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="259" w:lineRule="auto"/>
      <w:contextualSpacing w:val="0"/>
    </w:pPr>
    <w:rPr>
      <w:rFonts w:ascii="Calibri" w:cs="Calibri" w:eastAsia="Calibri" w:hAnsi="Calibri"/>
      <w:b w:val="1"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="259" w:lineRule="auto"/>
      <w:contextualSpacing w:val="0"/>
    </w:pPr>
    <w:rPr>
      <w:rFonts w:ascii="Georgia" w:cs="Georgia" w:eastAsia="Georgia" w:hAnsi="Georgia"/>
      <w:b w:val="0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10" Type="http://schemas.openxmlformats.org/officeDocument/2006/relationships/image" Target="media/image6.jpg"/><Relationship Id="rId9" Type="http://schemas.openxmlformats.org/officeDocument/2006/relationships/image" Target="media/image4.jpg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image" Target="media/image5.jpg"/><Relationship Id="rId8" Type="http://schemas.openxmlformats.org/officeDocument/2006/relationships/image" Target="media/image8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